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603DAB8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52B494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F4EC6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09AE1B" w14:textId="77777777" w:rsidR="005F4EC6" w:rsidRDefault="005F4EC6" w:rsidP="005F4EC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0E6D6360" w14:textId="77777777" w:rsidR="00B649BA" w:rsidRPr="00B649BA" w:rsidRDefault="00B649BA" w:rsidP="00B649BA">
      <w:pPr>
        <w:pStyle w:val="Tekstpodstawowy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649BA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 PZ.294.51.2026</w:t>
      </w:r>
    </w:p>
    <w:p w14:paraId="158A01AA" w14:textId="77777777" w:rsidR="00B649BA" w:rsidRPr="00B649BA" w:rsidRDefault="00B649BA" w:rsidP="00B649BA">
      <w:pPr>
        <w:pStyle w:val="Tekstpodstawowy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649BA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 0112/IZ02GM/00180/00296/26/P</w:t>
      </w:r>
    </w:p>
    <w:p w14:paraId="1C79D301" w14:textId="1A255E81" w:rsidR="005F4EC6" w:rsidRPr="00F2281B" w:rsidRDefault="005F4EC6" w:rsidP="005F4EC6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Nazwa postępowania</w:t>
      </w:r>
      <w:r w:rsidRPr="00F2281B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  <w:r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992EBC" w:rsidRPr="00992EBC">
        <w:rPr>
          <w:rFonts w:ascii="Arial" w:hAnsi="Arial" w:cs="Arial"/>
          <w:b/>
          <w:bCs/>
          <w:sz w:val="22"/>
          <w:szCs w:val="22"/>
        </w:rPr>
        <w:t xml:space="preserve">Świadczenie przez Wykonawcę usług polegających na wykonaniu obsługi technicznej urządzeń </w:t>
      </w:r>
      <w:proofErr w:type="spellStart"/>
      <w:r w:rsidR="00992EBC" w:rsidRPr="00992EBC">
        <w:rPr>
          <w:rFonts w:ascii="Arial" w:hAnsi="Arial" w:cs="Arial"/>
          <w:b/>
          <w:bCs/>
          <w:sz w:val="22"/>
          <w:szCs w:val="22"/>
        </w:rPr>
        <w:t>TVu</w:t>
      </w:r>
      <w:proofErr w:type="spellEnd"/>
      <w:r w:rsidR="00992EBC" w:rsidRPr="00992EBC">
        <w:rPr>
          <w:rFonts w:ascii="Arial" w:hAnsi="Arial" w:cs="Arial"/>
          <w:b/>
          <w:bCs/>
          <w:sz w:val="22"/>
          <w:szCs w:val="22"/>
        </w:rPr>
        <w:t xml:space="preserve"> na terenie Zakładu Linii Kolejowych w Łodzi</w:t>
      </w:r>
      <w:r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4466D1C2" w14:textId="77777777" w:rsidR="005F4EC6" w:rsidRDefault="005F4EC6" w:rsidP="005F4EC6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12CBFC2" w14:textId="0B728BB8" w:rsidR="005F4EC6" w:rsidRPr="005771F3" w:rsidRDefault="005F4EC6" w:rsidP="005F4EC6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CC555FD" w14:textId="77777777" w:rsidR="005F4EC6" w:rsidRPr="005771F3" w:rsidRDefault="005F4EC6" w:rsidP="005F4EC6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59807C96" w14:textId="77777777" w:rsidR="005F4EC6" w:rsidRPr="005771F3" w:rsidRDefault="005F4EC6" w:rsidP="005F4EC6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74, 03-734 Warszawa</w:t>
      </w:r>
    </w:p>
    <w:p w14:paraId="313870BE" w14:textId="77777777" w:rsidR="005F4EC6" w:rsidRPr="005771F3" w:rsidRDefault="005F4EC6" w:rsidP="005F4EC6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5C9222A6" w14:textId="77777777" w:rsidR="005F4EC6" w:rsidRDefault="005F4EC6" w:rsidP="005F4EC6">
      <w:pPr>
        <w:rPr>
          <w:rFonts w:ascii="Arial" w:hAnsi="Arial" w:cs="Arial"/>
          <w:b/>
          <w:bCs/>
          <w:sz w:val="28"/>
          <w:szCs w:val="28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28, 90-002 Łódź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57B101A" w14:textId="77777777" w:rsidR="005F4EC6" w:rsidRDefault="005F4EC6" w:rsidP="005F4E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0CF250C" w14:textId="77777777" w:rsidR="005F4EC6" w:rsidRDefault="005F4EC6" w:rsidP="005F4E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D25738F" w:rsidR="00162B24" w:rsidRPr="00AD6757" w:rsidRDefault="006556A8" w:rsidP="005F4EC6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8E5C06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F4EC6" w:rsidRPr="007628BA">
        <w:rPr>
          <w:rFonts w:ascii="Arial" w:hAnsi="Arial" w:cs="Arial"/>
          <w:b/>
          <w:bCs/>
          <w:sz w:val="22"/>
          <w:szCs w:val="22"/>
        </w:rPr>
        <w:t xml:space="preserve">Dostosowanie konstrukcji do prędkości </w:t>
      </w:r>
      <w:proofErr w:type="spellStart"/>
      <w:r w:rsidR="005F4EC6" w:rsidRPr="007628BA">
        <w:rPr>
          <w:rFonts w:ascii="Arial" w:hAnsi="Arial" w:cs="Arial"/>
          <w:b/>
          <w:bCs/>
          <w:sz w:val="22"/>
          <w:szCs w:val="22"/>
        </w:rPr>
        <w:t>Vmax</w:t>
      </w:r>
      <w:proofErr w:type="spellEnd"/>
      <w:r w:rsidR="005F4EC6" w:rsidRPr="007628BA">
        <w:rPr>
          <w:rFonts w:ascii="Arial" w:hAnsi="Arial" w:cs="Arial"/>
          <w:b/>
          <w:bCs/>
          <w:sz w:val="22"/>
          <w:szCs w:val="22"/>
        </w:rPr>
        <w:t xml:space="preserve"> = 100 na obiekcie w km 192,231 na linii kolejowej nr 131 Chorzów Batory - Tczew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CAF7C9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27027C9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468D81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F4EC6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F4EC6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5F4EC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F4EC6">
        <w:rPr>
          <w:rFonts w:ascii="Arial" w:hAnsi="Arial" w:cs="Arial"/>
          <w:color w:val="auto"/>
          <w:sz w:val="22"/>
          <w:szCs w:val="22"/>
        </w:rPr>
        <w:t>. X</w:t>
      </w:r>
      <w:r w:rsidR="00460C8E" w:rsidRPr="005F4EC6">
        <w:rPr>
          <w:rFonts w:ascii="Arial" w:hAnsi="Arial" w:cs="Arial"/>
          <w:color w:val="auto"/>
          <w:sz w:val="22"/>
          <w:szCs w:val="22"/>
        </w:rPr>
        <w:t>VIII</w:t>
      </w:r>
      <w:r w:rsidR="00F275C0" w:rsidRPr="005F4EC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F4EC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F4EC6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F4EC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F4EC6">
        <w:rPr>
          <w:rFonts w:ascii="Arial" w:hAnsi="Arial" w:cs="Arial"/>
          <w:color w:val="auto"/>
          <w:sz w:val="22"/>
          <w:szCs w:val="22"/>
        </w:rPr>
        <w:t>.</w:t>
      </w:r>
      <w:r w:rsidR="00460C8E" w:rsidRPr="005F4EC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F4EC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F4EC6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21D61C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992EB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BBFC14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9C9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283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25B4"/>
    <w:rsid w:val="004E7147"/>
    <w:rsid w:val="004F34C8"/>
    <w:rsid w:val="004F7A42"/>
    <w:rsid w:val="00502E92"/>
    <w:rsid w:val="005040B7"/>
    <w:rsid w:val="005431C6"/>
    <w:rsid w:val="00562FF7"/>
    <w:rsid w:val="005768B4"/>
    <w:rsid w:val="00581502"/>
    <w:rsid w:val="00583F37"/>
    <w:rsid w:val="0059070D"/>
    <w:rsid w:val="00594FBF"/>
    <w:rsid w:val="005A03B5"/>
    <w:rsid w:val="005C69D4"/>
    <w:rsid w:val="005E0963"/>
    <w:rsid w:val="005E798C"/>
    <w:rsid w:val="005F33A1"/>
    <w:rsid w:val="005F4EC6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2EBC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49BA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F4EC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645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25</cp:revision>
  <cp:lastPrinted>2020-12-31T10:36:00Z</cp:lastPrinted>
  <dcterms:created xsi:type="dcterms:W3CDTF">2021-01-07T09:37:00Z</dcterms:created>
  <dcterms:modified xsi:type="dcterms:W3CDTF">2026-01-28T08:41:00Z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